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64" w:type="dxa"/>
        <w:tblLook w:val="04A0" w:firstRow="1" w:lastRow="0" w:firstColumn="1" w:lastColumn="0" w:noHBand="0" w:noVBand="1"/>
      </w:tblPr>
      <w:tblGrid>
        <w:gridCol w:w="1560"/>
        <w:gridCol w:w="992"/>
        <w:gridCol w:w="2693"/>
        <w:gridCol w:w="3119"/>
      </w:tblGrid>
      <w:tr w:rsidR="00CA25C1" w:rsidRPr="00CA25C1" w14:paraId="0AA85B49" w14:textId="77777777" w:rsidTr="00CA25C1">
        <w:trPr>
          <w:trHeight w:val="800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26E24" w14:textId="1BBD876E" w:rsidR="00116FBD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E41B6">
              <w:rPr>
                <w:rFonts w:ascii="黑体" w:eastAsia="PMingLiU" w:hAnsi="黑体" w:cs="宋体" w:hint="eastAsia"/>
                <w:color w:val="000000"/>
                <w:kern w:val="0"/>
                <w:sz w:val="32"/>
                <w:szCs w:val="32"/>
                <w:lang w:eastAsia="zh-TW"/>
              </w:rPr>
              <w:t>東北師範大學“</w:t>
            </w:r>
            <w:r w:rsidRPr="006E41B6">
              <w:rPr>
                <w:rFonts w:ascii="黑体" w:eastAsia="PMingLiU" w:hAnsi="黑体" w:cs="宋体"/>
                <w:color w:val="000000"/>
                <w:kern w:val="0"/>
                <w:sz w:val="32"/>
                <w:szCs w:val="32"/>
                <w:lang w:eastAsia="zh-TW"/>
              </w:rPr>
              <w:t>2024</w:t>
            </w:r>
            <w:r w:rsidRPr="006E41B6">
              <w:rPr>
                <w:rFonts w:ascii="黑体" w:eastAsia="PMingLiU" w:hAnsi="黑体" w:cs="宋体" w:hint="eastAsia"/>
                <w:color w:val="000000"/>
                <w:kern w:val="0"/>
                <w:sz w:val="32"/>
                <w:szCs w:val="32"/>
                <w:lang w:eastAsia="zh-TW"/>
              </w:rPr>
              <w:t>年港澳</w:t>
            </w:r>
            <w:r w:rsidRPr="006E41B6">
              <w:rPr>
                <w:rFonts w:ascii="黑体" w:eastAsia="PMingLiU" w:hAnsi="黑体" w:cs="宋体"/>
                <w:color w:val="000000"/>
                <w:kern w:val="0"/>
                <w:sz w:val="32"/>
                <w:szCs w:val="32"/>
                <w:lang w:eastAsia="zh-TW"/>
              </w:rPr>
              <w:t>—</w:t>
            </w:r>
            <w:r w:rsidRPr="006E41B6">
              <w:rPr>
                <w:rFonts w:ascii="黑体" w:eastAsia="PMingLiU" w:hAnsi="黑体" w:cs="宋体" w:hint="eastAsia"/>
                <w:color w:val="000000"/>
                <w:kern w:val="0"/>
                <w:sz w:val="32"/>
                <w:szCs w:val="32"/>
                <w:lang w:eastAsia="zh-TW"/>
              </w:rPr>
              <w:t>內地大學生東北文化體驗及野外生態考察暑期夏令營</w:t>
            </w:r>
            <w:r w:rsidRPr="006E41B6">
              <w:rPr>
                <w:rFonts w:ascii="黑体" w:eastAsia="PMingLiU" w:hAnsi="黑体" w:cs="宋体"/>
                <w:color w:val="000000"/>
                <w:kern w:val="0"/>
                <w:sz w:val="32"/>
                <w:szCs w:val="32"/>
                <w:lang w:eastAsia="zh-TW"/>
              </w:rPr>
              <w:t>”</w:t>
            </w:r>
          </w:p>
        </w:tc>
      </w:tr>
      <w:tr w:rsidR="00CA25C1" w:rsidRPr="00CA25C1" w14:paraId="145F18D1" w14:textId="77777777" w:rsidTr="00C4026D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C2AAE6" w14:textId="3973321B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234048" w14:textId="68AE78F2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時間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65AE0D" w14:textId="53A05CB3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行程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D2DC6D" w14:textId="0D80A7FD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內容</w:t>
            </w:r>
          </w:p>
        </w:tc>
      </w:tr>
      <w:tr w:rsidR="008A692F" w:rsidRPr="00CA25C1" w14:paraId="2BDDE585" w14:textId="77777777" w:rsidTr="001252F1">
        <w:trPr>
          <w:trHeight w:val="8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AD3" w14:textId="02576C60" w:rsidR="008A692F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20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FEEC" w14:textId="6C02D5FC" w:rsidR="008A692F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抵達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5509" w14:textId="0267190C" w:rsidR="008A692F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市區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-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機場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280A" w14:textId="3F9E314D" w:rsidR="008A692F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接機</w:t>
            </w:r>
          </w:p>
        </w:tc>
      </w:tr>
      <w:tr w:rsidR="00EF0C98" w:rsidRPr="00CA25C1" w14:paraId="057FD10C" w14:textId="77777777" w:rsidTr="00C4026D">
        <w:trPr>
          <w:trHeight w:val="33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7D65" w14:textId="2D6E05DB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21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39DA" w14:textId="62C91F7C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0F79" w14:textId="4C97A4B0" w:rsidR="00EF0C98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開營儀式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8666" w14:textId="77777777" w:rsidR="00EF0C98" w:rsidRDefault="00EF0C98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F0C98" w:rsidRPr="00CA25C1" w14:paraId="798F5C51" w14:textId="77777777" w:rsidTr="00C4026D">
        <w:trPr>
          <w:trHeight w:val="3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FD2E" w14:textId="77777777" w:rsidR="00EF0C98" w:rsidRDefault="00EF0C98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0FF" w14:textId="3F9C4A9A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64D2" w14:textId="55373547" w:rsidR="00EF0C98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參觀長春城市規劃館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27E" w14:textId="77777777" w:rsidR="00EF0C98" w:rsidRDefault="00EF0C98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F0C98" w:rsidRPr="00CA25C1" w14:paraId="69BA1E96" w14:textId="77777777" w:rsidTr="00C4026D">
        <w:trPr>
          <w:trHeight w:val="3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2B82" w14:textId="67CF813D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22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EAB3" w14:textId="2A996D25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B203" w14:textId="1AF3742B" w:rsidR="00EF0C98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主題座談交流（暫定）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06E4" w14:textId="77777777" w:rsidR="00EF0C98" w:rsidRDefault="00EF0C98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F0C98" w:rsidRPr="00CA25C1" w14:paraId="51504444" w14:textId="77777777" w:rsidTr="00C4026D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AC57" w14:textId="77777777" w:rsidR="00EF0C98" w:rsidRDefault="00EF0C98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29F2" w14:textId="3B278BED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066D" w14:textId="01390081" w:rsidR="00EF0C98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參觀長春電影製片廠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5CEA" w14:textId="77777777" w:rsidR="00EF0C98" w:rsidRDefault="00EF0C98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F0C98" w:rsidRPr="00CA25C1" w14:paraId="6044E3DA" w14:textId="77777777" w:rsidTr="00C4026D">
        <w:trPr>
          <w:trHeight w:val="3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E24E" w14:textId="4FC166D2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23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AE4A" w14:textId="0FEBDEC0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3290" w14:textId="6F131DFF" w:rsidR="00EF0C98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就業創業主題座談交流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8472" w14:textId="77777777" w:rsidR="00EF0C98" w:rsidRDefault="00EF0C98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F0C98" w:rsidRPr="00CA25C1" w14:paraId="52EC90A7" w14:textId="77777777" w:rsidTr="00C4026D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AB52" w14:textId="77777777" w:rsidR="00EF0C98" w:rsidRDefault="00EF0C98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2509" w14:textId="0C6FEA45" w:rsidR="00EF0C98" w:rsidRPr="00CA25C1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F3E" w14:textId="265E6588" w:rsidR="00EF0C98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城市文化遊覽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5779" w14:textId="0E5FD82B" w:rsidR="00EF0C98" w:rsidRDefault="006E41B6" w:rsidP="00CA25C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城市潮玩、美食購物</w:t>
            </w:r>
          </w:p>
        </w:tc>
      </w:tr>
      <w:tr w:rsidR="00CA25C1" w:rsidRPr="00CA25C1" w14:paraId="25D7C30D" w14:textId="77777777" w:rsidTr="00C4026D">
        <w:trPr>
          <w:trHeight w:val="43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E9" w14:textId="207953B3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24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日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899" w14:textId="58BA5390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B69" w14:textId="0656E1D9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長春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-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龍灣保護區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F4A" w14:textId="2D0A364E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乘車、午餐</w:t>
            </w:r>
          </w:p>
        </w:tc>
      </w:tr>
      <w:tr w:rsidR="00CA25C1" w:rsidRPr="00CA25C1" w14:paraId="4EFDA91E" w14:textId="77777777" w:rsidTr="00C4026D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30B" w14:textId="2B24A6FB" w:rsidR="00CA25C1" w:rsidRPr="00CA25C1" w:rsidRDefault="00CA25C1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151D" w14:textId="46CF69DE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C464" w14:textId="629EF07F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龍灣保護區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569" w14:textId="77C9710A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東北師大龍灣野外驗站介紹與參觀、三角龍灣、旱龍灣</w:t>
            </w:r>
          </w:p>
        </w:tc>
      </w:tr>
      <w:tr w:rsidR="0079217B" w:rsidRPr="00CA25C1" w14:paraId="333B758D" w14:textId="77777777" w:rsidTr="00C4026D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3EB" w14:textId="4289A6B4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25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3E46" w14:textId="19F0C110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DFAA" w14:textId="4D6631A9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龍灣保護區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6D99" w14:textId="69593DFA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濕地生態恢復示範區</w:t>
            </w:r>
          </w:p>
        </w:tc>
      </w:tr>
      <w:tr w:rsidR="0079217B" w:rsidRPr="00CA25C1" w14:paraId="14A1349A" w14:textId="77777777" w:rsidTr="00C4026D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F234" w14:textId="77777777" w:rsidR="0079217B" w:rsidRPr="00CA25C1" w:rsidRDefault="0079217B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AB5A" w14:textId="10E87440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7C48" w14:textId="74CDB4F5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金川鎮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-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二道白河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ECE" w14:textId="61B60958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午餐、乘車</w:t>
            </w:r>
          </w:p>
        </w:tc>
      </w:tr>
      <w:tr w:rsidR="0079217B" w:rsidRPr="00CA25C1" w14:paraId="1C36FC59" w14:textId="77777777" w:rsidTr="00C4026D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C71" w14:textId="2AC3CD67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26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日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A2D6" w14:textId="3B11BD9E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全天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6E3" w14:textId="5D7FC0FD" w:rsidR="0079217B" w:rsidRPr="00CA25C1" w:rsidRDefault="006E41B6" w:rsidP="00CA25C1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二道白河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B914" w14:textId="02BF0A37" w:rsidR="0079217B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森林樣方調查、中科院生態中心定位站</w:t>
            </w:r>
          </w:p>
        </w:tc>
      </w:tr>
      <w:tr w:rsidR="00116FBD" w:rsidRPr="00CA25C1" w14:paraId="141A4E75" w14:textId="77777777" w:rsidTr="00C4026D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448" w14:textId="18EF422F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27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3D9" w14:textId="59AB9621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全天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D52" w14:textId="1527D116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二道白河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330" w14:textId="4160FD5E" w:rsidR="00CA25C1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長白山垂直景觀帶及天池考察</w:t>
            </w:r>
          </w:p>
        </w:tc>
      </w:tr>
      <w:tr w:rsidR="00C375D4" w:rsidRPr="00CA25C1" w14:paraId="5508F081" w14:textId="77777777" w:rsidTr="00C4026D">
        <w:trPr>
          <w:trHeight w:val="2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60F" w14:textId="247A8716" w:rsidR="00C375D4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932" w14:textId="22F50BC7" w:rsidR="00C375D4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54A5" w14:textId="5A60A56B" w:rsidR="00C375D4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二道白河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3D8" w14:textId="22B44E2D" w:rsidR="00C375D4" w:rsidRPr="00CA25C1" w:rsidRDefault="006E41B6" w:rsidP="00CA25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美人松公園，長白山研究院</w:t>
            </w:r>
          </w:p>
        </w:tc>
      </w:tr>
      <w:tr w:rsidR="00C375D4" w:rsidRPr="00CA25C1" w14:paraId="4989D1A1" w14:textId="77777777" w:rsidTr="00C4026D">
        <w:trPr>
          <w:trHeight w:val="2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0241" w14:textId="77777777" w:rsidR="00C375D4" w:rsidRPr="00CA25C1" w:rsidRDefault="00C375D4" w:rsidP="00C375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4B16" w14:textId="655D21F9" w:rsidR="00C375D4" w:rsidRPr="00CA25C1" w:rsidRDefault="006E41B6" w:rsidP="00C375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4BCE" w14:textId="632A9974" w:rsidR="00C375D4" w:rsidRPr="00CA25C1" w:rsidRDefault="006E41B6" w:rsidP="00C375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二道白河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-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長春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FC3F" w14:textId="6BE915BA" w:rsidR="00C375D4" w:rsidRPr="00CA25C1" w:rsidRDefault="006E41B6" w:rsidP="00C375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結束本次實習工作</w:t>
            </w:r>
          </w:p>
        </w:tc>
      </w:tr>
      <w:tr w:rsidR="00C375D4" w:rsidRPr="00116FBD" w14:paraId="218D42C7" w14:textId="77777777" w:rsidTr="00C4026D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A1AE" w14:textId="40DC54D2" w:rsidR="00C375D4" w:rsidRPr="00CA25C1" w:rsidRDefault="006E41B6" w:rsidP="00C375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29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5D16" w14:textId="4EEC9D98" w:rsidR="00C375D4" w:rsidRPr="00CA25C1" w:rsidRDefault="006E41B6" w:rsidP="00C375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全天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FCC5" w14:textId="2BA7C577" w:rsidR="00C375D4" w:rsidRPr="00CA25C1" w:rsidRDefault="006E41B6" w:rsidP="00C375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市區</w:t>
            </w:r>
            <w:r w:rsidRPr="006E41B6">
              <w:rPr>
                <w:rFonts w:ascii="等线" w:eastAsia="PMingLiU" w:hAnsi="等线" w:cs="宋体"/>
                <w:color w:val="000000"/>
                <w:kern w:val="0"/>
                <w:sz w:val="20"/>
                <w:szCs w:val="20"/>
                <w:lang w:eastAsia="zh-TW"/>
              </w:rPr>
              <w:t>-</w:t>
            </w: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機場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AFF" w14:textId="1FEF9482" w:rsidR="00C375D4" w:rsidRPr="00CA25C1" w:rsidRDefault="006E41B6" w:rsidP="00C375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E41B6">
              <w:rPr>
                <w:rFonts w:ascii="等线" w:eastAsia="PMingLiU" w:hAnsi="等线" w:cs="宋体" w:hint="eastAsia"/>
                <w:color w:val="000000"/>
                <w:kern w:val="0"/>
                <w:sz w:val="20"/>
                <w:szCs w:val="20"/>
                <w:lang w:eastAsia="zh-TW"/>
              </w:rPr>
              <w:t>送機</w:t>
            </w:r>
          </w:p>
        </w:tc>
      </w:tr>
    </w:tbl>
    <w:p w14:paraId="5B8EF661" w14:textId="77777777" w:rsidR="00E034C1" w:rsidRDefault="00E034C1"/>
    <w:p w14:paraId="6A14EFC2" w14:textId="1F0E1268" w:rsidR="00CA25C1" w:rsidRPr="00237486" w:rsidRDefault="006E41B6" w:rsidP="00237486">
      <w:pPr>
        <w:spacing w:line="360" w:lineRule="auto"/>
        <w:rPr>
          <w:b/>
          <w:bCs/>
          <w:szCs w:val="21"/>
        </w:rPr>
      </w:pPr>
      <w:r w:rsidRPr="006E41B6">
        <w:rPr>
          <w:rFonts w:eastAsia="PMingLiU" w:hint="eastAsia"/>
          <w:b/>
          <w:bCs/>
          <w:szCs w:val="21"/>
          <w:lang w:eastAsia="zh-TW"/>
        </w:rPr>
        <w:t>注意事項：</w:t>
      </w:r>
    </w:p>
    <w:p w14:paraId="71CD8AB6" w14:textId="02D3DFA0" w:rsidR="00CA25C1" w:rsidRPr="00237486" w:rsidRDefault="006E41B6" w:rsidP="00237486">
      <w:pPr>
        <w:spacing w:line="360" w:lineRule="auto"/>
        <w:rPr>
          <w:szCs w:val="21"/>
        </w:rPr>
      </w:pPr>
      <w:r w:rsidRPr="006E41B6">
        <w:rPr>
          <w:rFonts w:eastAsia="PMingLiU"/>
          <w:szCs w:val="21"/>
          <w:lang w:eastAsia="zh-TW"/>
        </w:rPr>
        <w:t xml:space="preserve">1. </w:t>
      </w:r>
      <w:r w:rsidRPr="006E41B6">
        <w:rPr>
          <w:rFonts w:eastAsia="PMingLiU" w:hint="eastAsia"/>
          <w:szCs w:val="21"/>
          <w:lang w:eastAsia="zh-TW"/>
        </w:rPr>
        <w:t>野外考察若遇天氣等因素影響，具體工作可能進行調整或取消。</w:t>
      </w:r>
    </w:p>
    <w:p w14:paraId="74016CF9" w14:textId="6AA4CA7E" w:rsidR="0064293C" w:rsidRPr="00237486" w:rsidRDefault="006E41B6" w:rsidP="00237486">
      <w:pPr>
        <w:spacing w:line="360" w:lineRule="auto"/>
        <w:rPr>
          <w:szCs w:val="21"/>
        </w:rPr>
      </w:pPr>
      <w:r w:rsidRPr="006E41B6">
        <w:rPr>
          <w:rFonts w:eastAsia="PMingLiU"/>
          <w:szCs w:val="21"/>
          <w:lang w:eastAsia="zh-TW"/>
        </w:rPr>
        <w:t xml:space="preserve">2. </w:t>
      </w:r>
      <w:r w:rsidRPr="006E41B6">
        <w:rPr>
          <w:rFonts w:eastAsia="PMingLiU" w:hint="eastAsia"/>
          <w:szCs w:val="21"/>
          <w:lang w:eastAsia="zh-TW"/>
        </w:rPr>
        <w:t>請所有人員嚴格遵守帶隊教師的要求，服從統一指揮。</w:t>
      </w:r>
    </w:p>
    <w:p w14:paraId="19C0567E" w14:textId="76A2F09D" w:rsidR="0064293C" w:rsidRPr="00237486" w:rsidRDefault="006E41B6" w:rsidP="00237486">
      <w:pPr>
        <w:spacing w:line="360" w:lineRule="auto"/>
        <w:rPr>
          <w:szCs w:val="21"/>
        </w:rPr>
      </w:pPr>
      <w:r w:rsidRPr="006E41B6">
        <w:rPr>
          <w:rFonts w:eastAsia="PMingLiU"/>
          <w:szCs w:val="21"/>
          <w:lang w:eastAsia="zh-TW"/>
        </w:rPr>
        <w:t xml:space="preserve">3. </w:t>
      </w:r>
      <w:r w:rsidRPr="006E41B6">
        <w:rPr>
          <w:rFonts w:eastAsia="PMingLiU" w:hint="eastAsia"/>
          <w:szCs w:val="21"/>
          <w:lang w:eastAsia="zh-TW"/>
        </w:rPr>
        <w:t>接種森林腦炎疫苗。第一次接種疫苗須打兩針，兩針間隔半個月。若</w:t>
      </w:r>
      <w:r w:rsidRPr="006E41B6">
        <w:rPr>
          <w:rFonts w:eastAsia="PMingLiU"/>
          <w:szCs w:val="21"/>
          <w:lang w:eastAsia="zh-TW"/>
        </w:rPr>
        <w:t>2023</w:t>
      </w:r>
      <w:r w:rsidRPr="006E41B6">
        <w:rPr>
          <w:rFonts w:eastAsia="PMingLiU" w:hint="eastAsia"/>
          <w:szCs w:val="21"/>
          <w:lang w:eastAsia="zh-TW"/>
        </w:rPr>
        <w:t>年完成兩針森腦疫苗接種，今年可只打一針。</w:t>
      </w:r>
    </w:p>
    <w:p w14:paraId="37E233CD" w14:textId="26BB36A7" w:rsidR="0064293C" w:rsidRPr="00237486" w:rsidRDefault="006E41B6" w:rsidP="00237486">
      <w:pPr>
        <w:spacing w:line="360" w:lineRule="auto"/>
        <w:rPr>
          <w:szCs w:val="21"/>
        </w:rPr>
      </w:pPr>
      <w:r w:rsidRPr="006E41B6">
        <w:rPr>
          <w:rFonts w:eastAsia="PMingLiU"/>
          <w:szCs w:val="21"/>
          <w:lang w:eastAsia="zh-TW"/>
        </w:rPr>
        <w:t xml:space="preserve">4. </w:t>
      </w:r>
      <w:r w:rsidRPr="006E41B6">
        <w:rPr>
          <w:rFonts w:eastAsia="PMingLiU" w:hint="eastAsia"/>
          <w:szCs w:val="21"/>
          <w:lang w:eastAsia="zh-TW"/>
        </w:rPr>
        <w:t>建議個人攜帶用品：遮陽帽；輕薄雨衣；至少一套領口、袖口、腳踝可收緊的長衣長褲；輕便舒適的鞋；住宿洗漱用品；預防蚊蟲叮咬的藥物；個人常用藥物等。</w:t>
      </w:r>
    </w:p>
    <w:p w14:paraId="0973BB47" w14:textId="06FB7CD0" w:rsidR="0064293C" w:rsidRPr="00237486" w:rsidRDefault="006E41B6" w:rsidP="00237486">
      <w:pPr>
        <w:spacing w:line="360" w:lineRule="auto"/>
        <w:rPr>
          <w:szCs w:val="21"/>
        </w:rPr>
      </w:pPr>
      <w:r w:rsidRPr="006E41B6">
        <w:rPr>
          <w:rFonts w:eastAsia="PMingLiU"/>
          <w:szCs w:val="21"/>
          <w:lang w:eastAsia="zh-TW"/>
        </w:rPr>
        <w:t xml:space="preserve">5. </w:t>
      </w:r>
      <w:r w:rsidRPr="006E41B6">
        <w:rPr>
          <w:rFonts w:eastAsia="PMingLiU" w:hint="eastAsia"/>
          <w:szCs w:val="21"/>
          <w:lang w:eastAsia="zh-TW"/>
        </w:rPr>
        <w:t>野外考察地點晝夜溫差較大，適當準備個人服裝。長白山天池提供出租羽絨服服務，天池主峰若遇雨雪天氣，為防止雷擊，禁止使用雨傘，景區出售一次性雨衣。</w:t>
      </w:r>
    </w:p>
    <w:p w14:paraId="4E072B41" w14:textId="0EC891EA" w:rsidR="00334FA5" w:rsidRPr="00237486" w:rsidRDefault="006E41B6" w:rsidP="00237486">
      <w:pPr>
        <w:spacing w:line="360" w:lineRule="auto"/>
        <w:rPr>
          <w:szCs w:val="21"/>
        </w:rPr>
      </w:pPr>
      <w:r w:rsidRPr="006E41B6">
        <w:rPr>
          <w:rFonts w:eastAsia="PMingLiU"/>
          <w:szCs w:val="21"/>
          <w:lang w:eastAsia="zh-TW"/>
        </w:rPr>
        <w:t xml:space="preserve">6. </w:t>
      </w:r>
      <w:r w:rsidRPr="006E41B6">
        <w:rPr>
          <w:rFonts w:eastAsia="PMingLiU" w:hint="eastAsia"/>
          <w:szCs w:val="21"/>
          <w:lang w:eastAsia="zh-TW"/>
        </w:rPr>
        <w:t>全體人員須提供身份證件個人資訊頁照片，以便我們統計資訊及購買保險。</w:t>
      </w:r>
    </w:p>
    <w:p w14:paraId="55E89E71" w14:textId="2BC6B135" w:rsidR="00334FA5" w:rsidRPr="00237486" w:rsidRDefault="006E41B6" w:rsidP="00237486">
      <w:pPr>
        <w:spacing w:line="360" w:lineRule="auto"/>
        <w:rPr>
          <w:szCs w:val="21"/>
        </w:rPr>
      </w:pPr>
      <w:r w:rsidRPr="006E41B6">
        <w:rPr>
          <w:rFonts w:eastAsia="PMingLiU"/>
          <w:szCs w:val="21"/>
          <w:lang w:eastAsia="zh-TW"/>
        </w:rPr>
        <w:lastRenderedPageBreak/>
        <w:t xml:space="preserve">7. </w:t>
      </w:r>
      <w:r w:rsidRPr="006E41B6">
        <w:rPr>
          <w:rFonts w:eastAsia="PMingLiU" w:hint="eastAsia"/>
          <w:szCs w:val="21"/>
          <w:lang w:eastAsia="zh-TW"/>
        </w:rPr>
        <w:t>全體人員全程必須隨身攜帶身份證件。</w:t>
      </w:r>
    </w:p>
    <w:p w14:paraId="3738A77C" w14:textId="28D59774" w:rsidR="00CD72EB" w:rsidRPr="00237486" w:rsidRDefault="006E41B6">
      <w:pPr>
        <w:spacing w:line="360" w:lineRule="auto"/>
        <w:rPr>
          <w:szCs w:val="21"/>
        </w:rPr>
      </w:pPr>
      <w:r w:rsidRPr="006E41B6">
        <w:rPr>
          <w:rFonts w:eastAsia="PMingLiU"/>
          <w:szCs w:val="21"/>
          <w:lang w:eastAsia="zh-TW"/>
        </w:rPr>
        <w:t xml:space="preserve">8. </w:t>
      </w:r>
      <w:r w:rsidRPr="006E41B6">
        <w:rPr>
          <w:rFonts w:eastAsia="PMingLiU" w:hint="eastAsia"/>
          <w:szCs w:val="21"/>
          <w:lang w:eastAsia="zh-TW"/>
        </w:rPr>
        <w:t>野外考察地靠近中朝邊境，是無人機的禁飛區，同時禁止攜帶無人機進入該地區。其餘地點可以使用無人機。</w:t>
      </w:r>
    </w:p>
    <w:sectPr w:rsidR="00CD72EB" w:rsidRPr="00237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A30DB" w14:textId="77777777" w:rsidR="00403B4E" w:rsidRDefault="00403B4E" w:rsidP="0079217B">
      <w:r>
        <w:separator/>
      </w:r>
    </w:p>
  </w:endnote>
  <w:endnote w:type="continuationSeparator" w:id="0">
    <w:p w14:paraId="2CCF8FA9" w14:textId="77777777" w:rsidR="00403B4E" w:rsidRDefault="00403B4E" w:rsidP="007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42B53" w14:textId="77777777" w:rsidR="00403B4E" w:rsidRDefault="00403B4E" w:rsidP="0079217B">
      <w:r>
        <w:separator/>
      </w:r>
    </w:p>
  </w:footnote>
  <w:footnote w:type="continuationSeparator" w:id="0">
    <w:p w14:paraId="0A25A89A" w14:textId="77777777" w:rsidR="00403B4E" w:rsidRDefault="00403B4E" w:rsidP="0079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8A"/>
    <w:rsid w:val="000109A1"/>
    <w:rsid w:val="00116FBD"/>
    <w:rsid w:val="001252F1"/>
    <w:rsid w:val="001E4CE3"/>
    <w:rsid w:val="00237486"/>
    <w:rsid w:val="00334FA5"/>
    <w:rsid w:val="003457FF"/>
    <w:rsid w:val="00365B50"/>
    <w:rsid w:val="00402F40"/>
    <w:rsid w:val="00403B4E"/>
    <w:rsid w:val="004702AD"/>
    <w:rsid w:val="00571137"/>
    <w:rsid w:val="0064293C"/>
    <w:rsid w:val="006E41B6"/>
    <w:rsid w:val="0079217B"/>
    <w:rsid w:val="008A2006"/>
    <w:rsid w:val="008A692F"/>
    <w:rsid w:val="008E7F8A"/>
    <w:rsid w:val="00990C6D"/>
    <w:rsid w:val="009D25A0"/>
    <w:rsid w:val="00B91C0B"/>
    <w:rsid w:val="00C375D4"/>
    <w:rsid w:val="00C4026D"/>
    <w:rsid w:val="00C453DA"/>
    <w:rsid w:val="00CA25C1"/>
    <w:rsid w:val="00CD72EB"/>
    <w:rsid w:val="00DC392F"/>
    <w:rsid w:val="00E034C1"/>
    <w:rsid w:val="00EF0C98"/>
    <w:rsid w:val="00FA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F3F9B"/>
  <w15:chartTrackingRefBased/>
  <w15:docId w15:val="{9DA6F548-A9AC-49E6-9D2B-84A2797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1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545C-2EC2-4601-8EDD-443C30BB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Keung Almee</dc:creator>
  <cp:keywords/>
  <dc:description/>
  <cp:lastModifiedBy>晶垚 凌</cp:lastModifiedBy>
  <cp:revision>2</cp:revision>
  <cp:lastPrinted>2024-04-16T01:19:00Z</cp:lastPrinted>
  <dcterms:created xsi:type="dcterms:W3CDTF">2024-04-16T01:41:00Z</dcterms:created>
  <dcterms:modified xsi:type="dcterms:W3CDTF">2024-04-16T01:41:00Z</dcterms:modified>
</cp:coreProperties>
</file>