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1"/>
        <w:gridCol w:w="678"/>
        <w:gridCol w:w="678"/>
        <w:gridCol w:w="678"/>
        <w:gridCol w:w="674"/>
        <w:gridCol w:w="30"/>
      </w:tblGrid>
      <w:tr w:rsidR="001A2BAF" w14:paraId="6DE13100" w14:textId="77777777" w:rsidTr="009341E3">
        <w:trPr>
          <w:gridAfter w:val="1"/>
          <w:wAfter w:w="14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9341E3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9341E3">
        <w:trPr>
          <w:gridAfter w:val="1"/>
          <w:wAfter w:w="14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7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9341E3">
        <w:trPr>
          <w:gridAfter w:val="1"/>
          <w:wAfter w:w="14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7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207AE69A" w14:textId="77777777" w:rsidTr="00AB6EE0">
        <w:trPr>
          <w:gridAfter w:val="1"/>
          <w:wAfter w:w="14" w:type="pct"/>
          <w:trHeight w:val="72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4F0DA338" w:rsidR="00A86B6D" w:rsidRPr="00BE0B23" w:rsidRDefault="00AB6EE0" w:rsidP="00A86B6D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F1217D0" w14:textId="2C53E1BF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3AF2A24B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4FEDD84D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12699DD3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22A22AD4" w:rsidR="00A86B6D" w:rsidRPr="00C47A7B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A86B6D" w:rsidRPr="00C47A7B" w14:paraId="0846839B" w14:textId="77777777" w:rsidTr="009341E3">
        <w:trPr>
          <w:gridAfter w:val="1"/>
          <w:wAfter w:w="14" w:type="pct"/>
          <w:trHeight w:val="848"/>
        </w:trPr>
        <w:tc>
          <w:tcPr>
            <w:tcW w:w="3375" w:type="pct"/>
            <w:tcBorders>
              <w:bottom w:val="single" w:sz="4" w:space="0" w:color="auto"/>
            </w:tcBorders>
          </w:tcPr>
          <w:p w14:paraId="4251DD42" w14:textId="77777777" w:rsidR="00A86B6D" w:rsidRDefault="00A86B6D" w:rsidP="00A86B6D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7782F6F0" w14:textId="59A20970" w:rsidR="00A86B6D" w:rsidRDefault="00A86B6D" w:rsidP="00A86B6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76484102" w14:textId="3850ED12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CF2D240" w14:textId="13A3AE26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A78CA14" w14:textId="095C9CC8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6ED192A" w14:textId="40F7683E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0EB2710" w14:textId="6E66E637" w:rsidR="00A86B6D" w:rsidRPr="00676984" w:rsidRDefault="00A86B6D" w:rsidP="00A86B6D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9341E3">
        <w:trPr>
          <w:gridAfter w:val="1"/>
          <w:wAfter w:w="14" w:type="pct"/>
          <w:trHeight w:val="229"/>
        </w:trPr>
        <w:tc>
          <w:tcPr>
            <w:tcW w:w="3375" w:type="pct"/>
          </w:tcPr>
          <w:p w14:paraId="6EE76065" w14:textId="3974EC76" w:rsidR="001A2BAF" w:rsidRPr="00676984" w:rsidRDefault="00322CED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知識</w:t>
            </w: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K</w:t>
            </w: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n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owledge</w:t>
            </w:r>
          </w:p>
        </w:tc>
        <w:tc>
          <w:tcPr>
            <w:tcW w:w="357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9341E3">
        <w:trPr>
          <w:gridAfter w:val="1"/>
          <w:wAfter w:w="14" w:type="pct"/>
          <w:trHeight w:val="634"/>
        </w:trPr>
        <w:tc>
          <w:tcPr>
            <w:tcW w:w="3375" w:type="pct"/>
          </w:tcPr>
          <w:p w14:paraId="347E79B4" w14:textId="3A7B984B" w:rsidR="001A2BAF" w:rsidRPr="00676984" w:rsidRDefault="00B50F50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B50F50">
              <w:rPr>
                <w:rFonts w:ascii="Arial Narrow" w:hAnsi="Arial Narrow" w:hint="eastAsia"/>
                <w:sz w:val="26"/>
                <w:szCs w:val="26"/>
              </w:rPr>
              <w:t>使我汲取到新知識。</w:t>
            </w:r>
            <w:r w:rsidR="00322CED"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B50F50">
              <w:rPr>
                <w:rFonts w:ascii="Arial Narrow" w:hAnsi="Arial Narrow"/>
                <w:sz w:val="26"/>
                <w:szCs w:val="26"/>
              </w:rPr>
              <w:t>Enabled me to acquire new knowledge.</w:t>
            </w:r>
          </w:p>
        </w:tc>
        <w:tc>
          <w:tcPr>
            <w:tcW w:w="357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433"/>
        <w:gridCol w:w="842"/>
        <w:gridCol w:w="638"/>
        <w:gridCol w:w="638"/>
        <w:gridCol w:w="638"/>
        <w:gridCol w:w="636"/>
      </w:tblGrid>
      <w:tr w:rsidR="001A2BAF" w:rsidRPr="00676984" w14:paraId="4AD886F6" w14:textId="77777777" w:rsidTr="00BE28F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01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BE28F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2A8E4F9" w14:textId="77777777" w:rsidR="00BE28F1" w:rsidRDefault="00BE28F1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9E2C279" w14:textId="6B4B886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BBBC4B5" w14:textId="7D763B14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BC55A9D" w14:textId="1D3205B0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31103CF" w14:textId="77777777" w:rsidR="00322CED" w:rsidRDefault="00322CED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73ED75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24D5FEB" w14:textId="77777777" w:rsidR="00435C5F" w:rsidRDefault="00435C5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0D8AB7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BE28F1">
            <w:pPr>
              <w:snapToGrid w:val="0"/>
              <w:spacing w:line="220" w:lineRule="exact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9B52" w14:textId="41892F74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CF455D">
      <w:rPr>
        <w:rFonts w:ascii="Arial Narrow" w:hAnsi="Arial Narrow"/>
        <w:lang w:eastAsia="zh-HK"/>
      </w:rPr>
      <w:t>30</w:t>
    </w:r>
    <w:r w:rsidR="003E614F">
      <w:rPr>
        <w:rFonts w:ascii="Arial Narrow" w:hAnsi="Arial Narrow"/>
        <w:lang w:eastAsia="zh-HK"/>
      </w:rPr>
      <w:t>8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641472263">
    <w:abstractNumId w:val="4"/>
  </w:num>
  <w:num w:numId="2" w16cid:durableId="1919750960">
    <w:abstractNumId w:val="1"/>
  </w:num>
  <w:num w:numId="3" w16cid:durableId="380401440">
    <w:abstractNumId w:val="0"/>
  </w:num>
  <w:num w:numId="4" w16cid:durableId="1281911048">
    <w:abstractNumId w:val="2"/>
  </w:num>
  <w:num w:numId="5" w16cid:durableId="181294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66D9B"/>
    <w:rsid w:val="00283C65"/>
    <w:rsid w:val="002B728F"/>
    <w:rsid w:val="002F47CB"/>
    <w:rsid w:val="00322CED"/>
    <w:rsid w:val="00335988"/>
    <w:rsid w:val="0034583C"/>
    <w:rsid w:val="0035796D"/>
    <w:rsid w:val="00372C82"/>
    <w:rsid w:val="00384AAA"/>
    <w:rsid w:val="003867FB"/>
    <w:rsid w:val="003A32A4"/>
    <w:rsid w:val="003E614F"/>
    <w:rsid w:val="00401919"/>
    <w:rsid w:val="0041032C"/>
    <w:rsid w:val="0043495C"/>
    <w:rsid w:val="00435C5F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F29F1"/>
    <w:rsid w:val="00701583"/>
    <w:rsid w:val="00721434"/>
    <w:rsid w:val="00756373"/>
    <w:rsid w:val="00771372"/>
    <w:rsid w:val="00774CEA"/>
    <w:rsid w:val="0078055D"/>
    <w:rsid w:val="007A6A79"/>
    <w:rsid w:val="007B45BE"/>
    <w:rsid w:val="007C0732"/>
    <w:rsid w:val="008151A3"/>
    <w:rsid w:val="008A26CE"/>
    <w:rsid w:val="009341E3"/>
    <w:rsid w:val="0093773F"/>
    <w:rsid w:val="009455A2"/>
    <w:rsid w:val="00993C25"/>
    <w:rsid w:val="00997A31"/>
    <w:rsid w:val="00A0495D"/>
    <w:rsid w:val="00A26341"/>
    <w:rsid w:val="00A52AB6"/>
    <w:rsid w:val="00A75141"/>
    <w:rsid w:val="00A86B6D"/>
    <w:rsid w:val="00AA28D8"/>
    <w:rsid w:val="00AB6EE0"/>
    <w:rsid w:val="00AC5C87"/>
    <w:rsid w:val="00AE3D89"/>
    <w:rsid w:val="00B50F50"/>
    <w:rsid w:val="00B57FC4"/>
    <w:rsid w:val="00B93272"/>
    <w:rsid w:val="00BE0B23"/>
    <w:rsid w:val="00BE28F1"/>
    <w:rsid w:val="00BE55C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EFDC-8B55-476E-B4E1-CC1728FA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Krystal CHEUNG</cp:lastModifiedBy>
  <cp:revision>14</cp:revision>
  <cp:lastPrinted>2020-01-16T01:46:00Z</cp:lastPrinted>
  <dcterms:created xsi:type="dcterms:W3CDTF">2023-08-10T03:48:00Z</dcterms:created>
  <dcterms:modified xsi:type="dcterms:W3CDTF">2025-07-15T03:06:00Z</dcterms:modified>
</cp:coreProperties>
</file>